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Marketing Plan One-Pager</w:t>
      </w:r>
    </w:p>
    <w:p>
      <w:r>
        <w:t>Use this one-page marketing plan to define your audience, key messages, and channels. Keep it simple and focused.</w:t>
      </w:r>
    </w:p>
    <w:p>
      <w:pPr>
        <w:pStyle w:val="Heading2"/>
      </w:pPr>
      <w:r>
        <w:t>1. Who are your customers?</w:t>
      </w:r>
    </w:p>
    <w:p>
      <w:r>
        <w:t>Describe your ideal customer(s). What age are they? Where do they live? What problems are you solving for them?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2. What are you offering them?</w:t>
      </w:r>
    </w:p>
    <w:p>
      <w:r>
        <w:t>Summarise your product or service in simple terms. Why should people care?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3. What makes you different?</w:t>
      </w:r>
    </w:p>
    <w:p>
      <w:r>
        <w:t>Note what sets you apart from competitors – price, style, quality, values, speed, etc.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4. How will people find you?</w:t>
      </w:r>
    </w:p>
    <w:p>
      <w:r>
        <w:t>List the key places and channels – e.g., Facebook, Instagram, local events, flyers, partnerships.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5. What’s your message?</w:t>
      </w:r>
    </w:p>
    <w:p>
      <w:r>
        <w:t>Draft a short slogan or core message. Keep it friendly and clear.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6. What’s your marketing budget?</w:t>
      </w:r>
    </w:p>
    <w:p>
      <w:r>
        <w:t>Roughly how much can you spend each month? Even £0 marketing plans can work with the right effort.</w:t>
      </w:r>
    </w:p>
    <w:p>
      <w:pPr>
        <w:pStyle w:val="IntenseQuote"/>
      </w:pPr>
      <w:r>
        <w:t>✍️ Notes:</w:t>
        <w:br/>
        <w:br/>
      </w:r>
    </w:p>
    <w:p>
      <w:pPr>
        <w:pStyle w:val="Heading2"/>
      </w:pPr>
      <w:r>
        <w:t>7. Weekly Plan of Action</w:t>
      </w:r>
    </w:p>
    <w:p>
      <w:r>
        <w:t>Write down what you'll do weekly – e.g., post on Instagram, attend market, hand out flyers.</w:t>
      </w:r>
    </w:p>
    <w:p>
      <w:pPr>
        <w:pStyle w:val="IntenseQuote"/>
      </w:pPr>
      <w:r>
        <w:t>✍️ Notes:</w:t>
        <w:br/>
        <w:br/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📍 Download more free templates at forward.wales/resources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28800" cy="63125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ForwardLogoreddragongre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3125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